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6A34A"/>
          <w:sz w:val="16"/>
          <w:szCs w:val="16"/>
          <w:b w:val="1"/>
          <w:bCs w:val="1"/>
          <w:smallCaps w:val="0"/>
          <w:caps w:val="1"/>
        </w:rPr>
        <w:t xml:space="preserve">GUIA BETBOOM BRASIL</w:t>
      </w:r>
    </w:p>
    <w:p>
      <w:pPr>
        <w:pStyle w:val="Heading1"/>
      </w:pPr>
      <w:bookmarkStart w:id="0" w:name="_Toc0"/>
      <w:r>
        <w:t>BetBoom avaliação 2026: análise completa</w:t>
      </w:r>
      <w:bookmarkEnd w:id="0"/>
    </w:p>
    <w:p>
      <w:pPr>
        <w:spacing w:after="80"/>
      </w:pPr>
      <w:r>
        <w:rPr>
          <w:color w:val="56635B"/>
          <w:sz w:val="24"/>
          <w:szCs w:val="24"/>
        </w:rPr>
        <w:t xml:space="preserve">Avaliação completa da BetBoom 2026: site oficial, login, bônus de boas-vindas, cassino, apostas esportivas e e-sports, Pix, depósitos e saques no Brasil.</w:t>
      </w:r>
    </w:p>
    <w:p>
      <w:pPr>
        <w:spacing w:after="200"/>
      </w:pPr>
      <w:r>
        <w:rPr>
          <w:color w:val="56635B"/>
          <w:sz w:val="18"/>
          <w:szCs w:val="18"/>
        </w:rPr>
        <w:t xml:space="preserve">Rafael Albuquerque, editor de apostas · 02.05.2026</w:t>
      </w:r>
    </w:p>
    <w:p>
      <w:pPr>
        <w:spacing w:after="200"/>
        <w:shd w:val="clear" w:fill="E6F6EC"/>
      </w:pPr>
      <w:r>
        <w:rPr>
          <w:color w:val="16A34A"/>
          <w:b w:val="1"/>
          <w:bCs w:val="1"/>
        </w:rPr>
        <w:t xml:space="preserve">TL;DR  </w:t>
      </w:r>
      <w:r>
        <w:rPr>
          <w:sz w:val="20"/>
          <w:szCs w:val="20"/>
        </w:rPr>
        <w:t xml:space="preserve">A BetBoom é uma casa de apostas que opera no domínio regulado bet.br no mercado brasileiro, com foco em futebol, e-sports e cassino. O ponto forte mais visível é o Pix, usado tanto para depositar quanto para sacar, além de uma presença marcante nos e-sports, com patrocínio do BetBoom Team e do torneio BetBoom Dacha. Esta avaliação reúne critérios objetivos com base em informações públicas: cobertura de mercados, estrutura de bônus, experiência no app e atendimento. Também apontamos para quem a plataforma faz sentido e para quem não é a melhor escolha. Valores e condições mudam, então confirme tudo no site oficial. Conteúdo +18; aposte com responsabilidade.</w:t>
      </w:r>
    </w:p>
    <w:p>
      <w:pPr>
        <w:pStyle w:val="Heading2"/>
      </w:pPr>
      <w:bookmarkStart w:id="1" w:name="_Toc1"/>
      <w:r>
        <w:t>Sobre a BetBoom</w:t>
      </w:r>
      <w:bookmarkEnd w:id="1"/>
    </w:p>
    <w:p>
      <w:pPr>
        <w:spacing w:after="80"/>
      </w:pPr>
      <w:r>
        <w:rPr>
          <w:b w:val="1"/>
          <w:bCs w:val="1"/>
        </w:rPr>
        <w:t xml:space="preserve">A BetBoom é uma operadora de apostas esportivas e cassino que atua no mercado brasileiro pelo domínio regulado bet.br, com identidade ligada a futebol e e-sports.</w:t>
      </w:r>
    </w:p>
    <w:p>
      <w:pPr/>
      <w:r>
        <w:rPr/>
        <w:t xml:space="preserve">A BetBoom chega ao Brasil já reconhecida no cenário internacional de e-sports, onde patrocina o BetBoom Team e o torneio BetBoom Dacha, com peso em Dota 2 e CS2. No mercado brasileiro, a marca aposta em duas frentes claras: o futebol, que move a maior parte do volume, e os jogos eletrônicos, onde tem mais bagagem que boa parte dos concorrentes.</w:t>
      </w:r>
    </w:p>
    <w:p>
      <w:pPr/>
      <w:r>
        <w:rPr/>
        <w:t xml:space="preserve">Para avaliar a operadora de forma justa, vale separar o que é estrutura do que é promessa de marketing. Estes são os pilares que observamos: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Regulamentação</w:t>
      </w:r>
      <w:r>
        <w:rPr/>
        <w:t xml:space="preserve"> — operação no domínio bet.br, dentro do mercado regulado no Brasil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Pagamentos</w:t>
      </w:r>
      <w:r>
        <w:rPr/>
        <w:t xml:space="preserve"> — Pix como método central, com depósito normalmente instantâneo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Mercados</w:t>
      </w:r>
      <w:r>
        <w:rPr/>
        <w:t xml:space="preserve"> — Brasileirão, Libertadores, ligas europeias e uma seção de e-sports acima da média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Plataforma</w:t>
      </w:r>
      <w:r>
        <w:rPr/>
        <w:t xml:space="preserve"> — site responsivo e app, com cassino integrado à mesma conta</w:t>
      </w:r>
    </w:p>
    <w:p>
      <w:pPr/>
      <w:r>
        <w:rPr/>
        <w:t xml:space="preserve">É uma casa que conversa bem com o público brasileiro, mas que ainda precisa consolidar reputação local frente a nomes mais antigos por aqui, como Betano e Bet365.</w:t>
      </w:r>
    </w:p>
    <w:p>
      <w:pPr>
        <w:spacing w:before="60" w:after="160"/>
      </w:pPr>
      <w:r>
        <w:rPr>
          <w:color w:val="56635B"/>
          <w:i w:val="1"/>
          <w:iCs w:val="1"/>
        </w:rPr>
        <w:t xml:space="preserve">A BetBoom combina foco em futebol com força real em e-sports, dois eixos que definem boa parte da sua proposta no Brasil.</w:t>
      </w:r>
    </w:p>
    <w:p>
      <w:pPr>
        <w:pStyle w:val="Heading2"/>
      </w:pPr>
      <w:bookmarkStart w:id="2" w:name="_Toc2"/>
      <w:r>
        <w:t>Esportes e cassino</w:t>
      </w:r>
      <w:bookmarkEnd w:id="2"/>
    </w:p>
    <w:p>
      <w:pPr>
        <w:spacing w:after="80"/>
      </w:pPr>
      <w:r>
        <w:rPr>
          <w:b w:val="1"/>
          <w:bCs w:val="1"/>
        </w:rPr>
        <w:t xml:space="preserve">A oferta cobre os principais esportes e uma seção de cassino na mesma conta. O futebol concentra o volume, mas os e-sports são o diferencial competitivo da casa.</w:t>
      </w:r>
    </w:p>
    <w:p>
      <w:pPr/>
      <w:r>
        <w:rPr/>
        <w:t xml:space="preserve">No esportivo, a BetBoom cobre o que o apostador brasileiro mais procura, com profundidade de mercados que varia conforme o evento. Jogos grandes do Brasileirão e da Libertadores tendem a ter mais opções de mercados; partidas menores ficam mais enxutas, como é comum no setor.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Futebol</w:t>
      </w:r>
      <w:r>
        <w:rPr/>
        <w:t xml:space="preserve"> — Brasileirão, Libertadores e ligas europeias, com mercados de resultado, ambas marcam, escanteios e gols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E-sports</w:t>
      </w:r>
      <w:r>
        <w:rPr/>
        <w:t xml:space="preserve"> — Dota 2 e CS2 com destaque, refletindo a especialidade da marca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Outros</w:t>
      </w:r>
      <w:r>
        <w:rPr/>
        <w:t xml:space="preserve"> — basquete, tênis e modalidades adicionais conforme o calendário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Cassino</w:t>
      </w:r>
      <w:r>
        <w:rPr/>
        <w:t xml:space="preserve"> — caça-níqueis, jogos de mesa, ao vivo e crash games</w:t>
      </w:r>
    </w:p>
    <w:p>
      <w:pPr/>
      <w:r>
        <w:rPr/>
        <w:t xml:space="preserve">A seção de cassino fica na mesma conta e carteira do esportivo, o que evita transferências internas. Para quem alterna entre apostar em um jogo e girar um slot, essa integração é prática. A oferta de provedores e a quantidade exata de jogos variam, então confirme no site oficial. Cassino e crash games envolvem risco; jogue com responsabilidade.</w:t>
      </w:r>
    </w:p>
    <w:p>
      <w:pPr>
        <w:spacing w:before="60" w:after="160"/>
      </w:pPr>
      <w:r>
        <w:rPr>
          <w:color w:val="56635B"/>
          <w:i w:val="1"/>
          <w:iCs w:val="1"/>
        </w:rPr>
        <w:t xml:space="preserve">O futebol entrega o básico bem feito, mas é nos e-sports e no cassino integrado que a BetBoom se destaca do pelotão.</w:t>
      </w:r>
    </w:p>
    <w:p>
      <w:pPr>
        <w:pStyle w:val="Heading2"/>
      </w:pPr>
      <w:bookmarkStart w:id="3" w:name="_Toc3"/>
      <w:r>
        <w:t>Bônus e promoções</w:t>
      </w:r>
      <w:bookmarkEnd w:id="3"/>
    </w:p>
    <w:p>
      <w:pPr>
        <w:spacing w:after="80"/>
      </w:pPr>
      <w:r>
        <w:rPr>
          <w:b w:val="1"/>
          <w:bCs w:val="1"/>
        </w:rPr>
        <w:t xml:space="preserve">A BetBoom costuma oferecer um bônus de boas-vindas para esportes e/ou cassino, além de promoções recorrentes. Valores e regras são voláteis e devem ser conferidos no site oficial.</w:t>
      </w:r>
    </w:p>
    <w:p>
      <w:pPr/>
      <w:r>
        <w:rPr/>
        <w:t xml:space="preserve">Como toda casa regulada, a BetBoom trabalha com ofertas que mudam ao longo do tempo. O bônus de boas-vindas é o ponto de partida, mas o que realmente importa para o apostador são as condições, não o número da chamada promocional.</w:t>
      </w:r>
    </w:p>
    <w:p>
      <w:pPr/>
      <w:r>
        <w:rPr/>
        <w:t xml:space="preserve">Critérios que pesam mais que o valor anunciado: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Rollover</w:t>
      </w:r>
      <w:r>
        <w:rPr/>
        <w:t xml:space="preserve"> — quantas vezes o valor precisa ser apostado antes de sacar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Odd mínima</w:t>
      </w:r>
      <w:r>
        <w:rPr/>
        <w:t xml:space="preserve"> — cotação exigida nas apostas que contam para o rollover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Prazo</w:t>
      </w:r>
      <w:r>
        <w:rPr/>
        <w:t xml:space="preserve"> — janela para cumprir os requisitos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Jogos elegíveis</w:t>
      </w:r>
      <w:r>
        <w:rPr/>
        <w:t xml:space="preserve"> — quais mercados ou slots contribuem e em que percentual</w:t>
      </w:r>
    </w:p>
    <w:p>
      <w:pPr/>
      <w:r>
        <w:rPr/>
        <w:t xml:space="preserve">Dados de bônus, limites e métodos foram verificados no site oficial em junho de 2026; valores podem mudar. Antes de ativar qualquer oferta, leia os termos completos. Um bônus alto com rollover difícil costuma valer menos que um menor e mais simples de liberar. Promoções são +18; aposte com responsabilidade.</w:t>
      </w:r>
    </w:p>
    <w:p>
      <w:pPr>
        <w:spacing w:before="60" w:after="160"/>
      </w:pPr>
      <w:r>
        <w:rPr>
          <w:color w:val="56635B"/>
          <w:i w:val="1"/>
          <w:iCs w:val="1"/>
        </w:rPr>
        <w:t xml:space="preserve">Avalie o bônus pelas condições de rollover e prazo, não pelo valor da manchete.</w:t>
      </w:r>
    </w:p>
    <w:p>
      <w:pPr>
        <w:pStyle w:val="Heading2"/>
      </w:pPr>
      <w:bookmarkStart w:id="4" w:name="_Toc4"/>
      <w:r>
        <w:t>App e mobile</w:t>
      </w:r>
      <w:bookmarkEnd w:id="4"/>
    </w:p>
    <w:p>
      <w:pPr>
        <w:spacing w:after="80"/>
      </w:pPr>
      <w:r>
        <w:rPr>
          <w:b w:val="1"/>
          <w:bCs w:val="1"/>
        </w:rPr>
        <w:t xml:space="preserve">A BetBoom oferece app para celular e um site móvel responsivo. Ambos dão acesso a apostas, cassino, depósitos via Pix e gestão da conta, com a escolha dependendo do seu hábito de uso.</w:t>
      </w:r>
    </w:p>
    <w:p>
      <w:pPr/>
      <w:r>
        <w:rPr/>
        <w:t xml:space="preserve">No celular, há dois caminhos: o aplicativo dedicado e o site móvel aberto pelo navegador. As funções centrais são as mesmas, e a decisão depende mais de preferência do que de limitação técnica.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App</w:t>
      </w:r>
      <w:r>
        <w:rPr/>
        <w:t xml:space="preserve"> — acesso rápido pela tela inicial, notificações e, em geral, navegação mais fluida no dia a dia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Site móvel</w:t>
      </w:r>
      <w:r>
        <w:rPr/>
        <w:t xml:space="preserve"> — sem instalação, ocupa menos espaço e funciona em qualquer aparelho com navegador atualizado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Funções comuns</w:t>
      </w:r>
      <w:r>
        <w:rPr/>
        <w:t xml:space="preserve"> — apostas pré-jogo e ao vivo, cassino, Pix, histórico e ferramentas de jogo responsável</w:t>
      </w:r>
    </w:p>
    <w:p>
      <w:pPr/>
      <w:r>
        <w:rPr/>
        <w:t xml:space="preserve">No Android, a instalação costuma usar um arquivo APK fora da loja, o que exige liberar fontes desconhecidas nas configurações. No iOS, o caminho passa pela App Store ou por um atalho do site. Para quem aposta com frequência, o app tende a compensar; para uso ocasional, o site móvel resolve sem ocupar memória. A disponibilidade e a versão atual devem ser confirmadas no site oficial.</w:t>
      </w:r>
    </w:p>
    <w:p>
      <w:pPr>
        <w:spacing w:before="60" w:after="160"/>
      </w:pPr>
      <w:r>
        <w:rPr>
          <w:color w:val="56635B"/>
          <w:i w:val="1"/>
          <w:iCs w:val="1"/>
        </w:rPr>
        <w:t xml:space="preserve">Uso frequente pede o app; uso ocasional fica bem servido pelo site móvel sem instalar nada.</w:t>
      </w:r>
    </w:p>
    <w:p>
      <w:pPr>
        <w:pStyle w:val="Heading2"/>
      </w:pPr>
      <w:bookmarkStart w:id="5" w:name="_Toc5"/>
      <w:r>
        <w:t>Prós e contras da BetBoom</w:t>
      </w:r>
      <w:bookmarkEnd w:id="5"/>
    </w:p>
    <w:p>
      <w:pPr>
        <w:spacing w:after="80"/>
      </w:pPr>
      <w:r>
        <w:rPr>
          <w:b w:val="1"/>
          <w:bCs w:val="1"/>
        </w:rPr>
        <w:t xml:space="preserve">A BetBoom acerta em Pix, e-sports e cassino integrado, mas ainda constrói reputação local e tem condições de bônus que variam. Veja para quem ela faz sentido.</w:t>
      </w:r>
    </w:p>
    <w:p>
      <w:pPr/>
      <w:r>
        <w:rPr/>
        <w:t xml:space="preserve">Reunindo os critérios de avaliação, o saldo fica claro. Comece pelos pontos fortes e fracos:</w:t>
      </w:r>
    </w:p>
    <w:p>
      <w:pPr>
        <w:numPr>
          <w:ilvl w:val="0"/>
          <w:numId w:val="7"/>
        </w:numPr>
      </w:pPr>
      <w:r>
        <w:rPr/>
        <w:t xml:space="preserve">Pix central, depósito normalmente instantâneo — Reputação local ainda em construção frente a marcas veteranas</w:t>
      </w:r>
    </w:p>
    <w:p>
      <w:pPr>
        <w:numPr>
          <w:ilvl w:val="0"/>
          <w:numId w:val="7"/>
        </w:numPr>
      </w:pPr>
      <w:r>
        <w:rPr/>
        <w:t xml:space="preserve">Seção de e-sports forte (Dota 2, CS2) — Bônus com condições que mudam e exigem leitura atenta</w:t>
      </w:r>
    </w:p>
    <w:p>
      <w:pPr>
        <w:numPr>
          <w:ilvl w:val="0"/>
          <w:numId w:val="7"/>
        </w:numPr>
      </w:pPr>
      <w:r>
        <w:rPr/>
        <w:t xml:space="preserve">Cassino integrado à mesma conta — Profundidade de mercados menor em jogos pequenos</w:t>
      </w:r>
    </w:p>
    <w:p>
      <w:pPr>
        <w:numPr>
          <w:ilvl w:val="0"/>
          <w:numId w:val="7"/>
        </w:numPr>
      </w:pPr>
      <w:r>
        <w:rPr/>
        <w:t xml:space="preserve">App e site móvel cobrindo as mesmas funções — Algumas informações exigem confirmação no site oficial</w:t>
      </w:r>
    </w:p>
    <w:p>
      <w:pPr/>
      <w:r>
        <w:rPr>
          <w:b w:val="1"/>
          <w:bCs w:val="1"/>
        </w:rPr>
        <w:t xml:space="preserve">Melhor para:</w:t>
      </w:r>
      <w:r>
        <w:rPr/>
        <w:t xml:space="preserve"> quem aposta em e-sports a sério, usa Pix como método principal e quer cassino e esportes na mesma carteira. </w:t>
      </w:r>
      <w:r>
        <w:rPr>
          <w:b w:val="1"/>
          <w:bCs w:val="1"/>
        </w:rPr>
        <w:t xml:space="preserve">Não é ideal para:</w:t>
      </w:r>
      <w:r>
        <w:rPr/>
        <w:t xml:space="preserve"> quem prioriza uma marca com longo histórico no Brasil ou quer a maior profundidade de mercados possível em ligas pequenas. Conteúdo +18; aposte com responsabilidade.</w:t>
      </w:r>
    </w:p>
    <w:p>
      <w:pPr>
        <w:spacing w:before="60" w:after="160"/>
      </w:pPr>
      <w:r>
        <w:rPr>
          <w:color w:val="56635B"/>
          <w:i w:val="1"/>
          <w:iCs w:val="1"/>
        </w:rPr>
        <w:t xml:space="preserve">É uma boa casa para fãs de e-sports e usuários de Pix; quem busca tradição local de longa data pode pesar a balança de outra forma.</w:t>
      </w:r>
    </w:p>
    <w:p>
      <w:pPr>
        <w:pStyle w:val="Heading2"/>
      </w:pPr>
      <w:bookmarkStart w:id="6" w:name="_Toc6"/>
      <w:r>
        <w:t>FAQ</w:t>
      </w:r>
      <w:bookmarkEnd w:id="6"/>
    </w:p>
    <w:p>
      <w:pPr>
        <w:spacing w:before="80"/>
      </w:pPr>
      <w:r>
        <w:rPr>
          <w:b w:val="1"/>
          <w:bCs w:val="1"/>
        </w:rPr>
        <w:t xml:space="preserve">A BetBoom é regulamentada no Brasil?</w:t>
      </w:r>
    </w:p>
    <w:p>
      <w:pPr>
        <w:spacing w:after="60"/>
      </w:pPr>
      <w:r>
        <w:rPr/>
        <w:t xml:space="preserve">A BetBoom opera no domínio regulado bet.br no mercado brasileiro. O status regulatório pode mudar, então confirme as informações atuais diretamente no site oficial antes de se cadastrar.</w:t>
      </w:r>
    </w:p>
    <w:p>
      <w:pPr>
        <w:spacing w:before="80"/>
      </w:pPr>
      <w:r>
        <w:rPr>
          <w:b w:val="1"/>
          <w:bCs w:val="1"/>
        </w:rPr>
        <w:t xml:space="preserve">Qual é o ponto forte da BetBoom?</w:t>
      </w:r>
    </w:p>
    <w:p>
      <w:pPr>
        <w:spacing w:after="60"/>
      </w:pPr>
      <w:r>
        <w:rPr/>
        <w:t xml:space="preserve">Os destaques mais claros são o Pix como método central de pagamento, a seção de e-sports acima da média (com tradição em Dota 2 e CS2) e o cassino integrado à mesma conta usada para apostas esportivas.</w:t>
      </w:r>
    </w:p>
    <w:p>
      <w:pPr>
        <w:spacing w:before="80"/>
      </w:pPr>
      <w:r>
        <w:rPr>
          <w:b w:val="1"/>
          <w:bCs w:val="1"/>
        </w:rPr>
        <w:t xml:space="preserve">A BetBoom aceita Pix?</w:t>
      </w:r>
    </w:p>
    <w:p>
      <w:pPr>
        <w:spacing w:after="60"/>
      </w:pPr>
      <w:r>
        <w:rPr/>
        <w:t xml:space="preserve">Sim. O Pix é o método central no Brasil, normalmente com depósito instantâneo. Os saques via Pix costumam sair em minutos a algumas horas, sujeitos à verificação da conta. Confirme limites e prazos no site oficial.</w:t>
      </w:r>
    </w:p>
    <w:p>
      <w:pPr>
        <w:spacing w:before="80"/>
      </w:pPr>
      <w:r>
        <w:rPr>
          <w:b w:val="1"/>
          <w:bCs w:val="1"/>
        </w:rPr>
        <w:t xml:space="preserve">Vale a pena apostar na BetBoom?</w:t>
      </w:r>
    </w:p>
    <w:p>
      <w:pPr>
        <w:spacing w:after="60"/>
      </w:pPr>
      <w:r>
        <w:rPr/>
        <w:t xml:space="preserve">Faz sentido para quem valoriza e-sports, usa Pix e quer esportes e cassino na mesma carteira. Quem prioriza uma marca com histórico mais longo no Brasil pode comparar com outras opções antes de decidir.</w:t>
      </w:r>
    </w:p>
    <w:p>
      <w:pPr>
        <w:spacing w:before="80"/>
      </w:pPr>
      <w:r>
        <w:rPr>
          <w:b w:val="1"/>
          <w:bCs w:val="1"/>
        </w:rPr>
        <w:t xml:space="preserve">A BetBoom tem aplicativo?</w:t>
      </w:r>
    </w:p>
    <w:p>
      <w:pPr>
        <w:spacing w:after="60"/>
      </w:pPr>
      <w:r>
        <w:rPr/>
        <w:t xml:space="preserve">Sim, há app para celular e também um site móvel responsivo. Ambos cobrem apostas, cassino, Pix e gestão de conta. A versão e a disponibilidade atuais devem ser verificadas no site oficial.</w:t>
      </w:r>
    </w:p>
    <w:p>
      <w:pPr>
        <w:spacing w:before="240"/>
      </w:pPr>
      <w:r>
        <w:rPr>
          <w:color w:val="56635B"/>
          <w:sz w:val="18"/>
          <w:szCs w:val="18"/>
        </w:rPr>
        <w:t xml:space="preserve">Full article: </w:t>
      </w:r>
      <w:hyperlink r:id="rId7" w:history="1">
        <w:r>
          <w:rPr>
            <w:color w:val="16A34A"/>
            <w:sz w:val="18"/>
            <w:szCs w:val="18"/>
            <w:u w:val="single"/>
          </w:rPr>
          <w:t xml:space="preserve">https://betbportuguese.com/</w:t>
        </w:r>
      </w:hyperlink>
    </w:p>
    <w:p>
      <w:pPr>
        <w:spacing w:before="120"/>
      </w:pPr>
      <w:r>
        <w:rPr>
          <w:color w:val="56635B"/>
          <w:sz w:val="16"/>
          <w:szCs w:val="16"/>
        </w:rPr>
        <w:t xml:space="preserve">Ganhamos comissões por links para a BetBoom. Apostas envolvem risco; jogue com responsabilidade (+18).</w:t>
      </w:r>
    </w:p>
    <w:sectPr>
      <w:pgSz w:orient="portrait" w:w="11905.511811023622" w:h="16837.79527559055"/>
      <w:pgMar w:top="1100" w:right="1100" w:bottom="1100" w:left="11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8CB2D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0D4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844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77C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33A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DejaVu Sans" w:hAnsi="DejaVu Sans" w:eastAsia="Arial" w:cs="DejaVu Sans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color w:val="222222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80"/>
    </w:pPr>
    <w:rPr>
      <w:color w:val="16A34A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tbportugues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Guia BetBoom Brasil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Albuquerque, editor de apostas</dc:creator>
  <dc:title>BetBoom avaliação 2026: app, bônus, cassino e apostas</dc:title>
  <dc:description>Avaliação completa da BetBoom 2026: site oficial, login, bônus de boas-vindas, cassino, apostas esportivas e e-sports, Pix, depósitos e saques no Brasil.</dc:description>
  <dc:subject>BetBoom avaliação 2026: análise completa</dc:subject>
  <cp:keywords/>
  <cp:category/>
  <cp:lastModifiedBy/>
  <dcterms:created xsi:type="dcterms:W3CDTF">2026-07-07T20:05:18+00:00</dcterms:created>
  <dcterms:modified xsi:type="dcterms:W3CDTF">2026-07-07T20:05:18+00:00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