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6A34A"/>
          <w:sz w:val="16"/>
          <w:szCs w:val="16"/>
          <w:b w:val="1"/>
          <w:bCs w:val="1"/>
          <w:smallCaps w:val="0"/>
          <w:caps w:val="1"/>
        </w:rPr>
        <w:t xml:space="preserve">GUIA BETBOOM BRASIL</w:t>
      </w:r>
    </w:p>
    <w:p>
      <w:pPr>
        <w:pStyle w:val="Heading1"/>
      </w:pPr>
      <w:bookmarkStart w:id="0" w:name="_Toc0"/>
      <w:r>
        <w:t>BetBoom 2026: o veredito final</w:t>
      </w:r>
      <w:bookmarkEnd w:id="0"/>
    </w:p>
    <w:p>
      <w:pPr>
        <w:spacing w:after="80"/>
      </w:pPr>
      <w:r>
        <w:rPr>
          <w:color w:val="56635B"/>
          <w:sz w:val="24"/>
          <w:szCs w:val="24"/>
        </w:rPr>
        <w:t xml:space="preserve">Veredito final da BetBoom 2026: prós e contras, comparação com rivais e recomendações por tipo de jogador no Brasil. Vale a pena? Veja a conclusão.</w:t>
      </w:r>
    </w:p>
    <w:p>
      <w:pPr>
        <w:spacing w:after="200"/>
      </w:pPr>
      <w:r>
        <w:rPr>
          <w:color w:val="56635B"/>
          <w:sz w:val="18"/>
          <w:szCs w:val="18"/>
        </w:rPr>
        <w:t xml:space="preserve">Rafael Albuquerque, editor de apostas · 27.03.2026</w:t>
      </w:r>
    </w:p>
    <w:p>
      <w:pPr>
        <w:spacing w:after="200"/>
        <w:shd w:val="clear" w:fill="E6F6EC"/>
      </w:pPr>
      <w:r>
        <w:rPr>
          <w:color w:val="16A34A"/>
          <w:b w:val="1"/>
          <w:bCs w:val="1"/>
        </w:rPr>
        <w:t xml:space="preserve">TL;DR  </w:t>
      </w:r>
      <w:r>
        <w:rPr>
          <w:sz w:val="20"/>
          <w:szCs w:val="20"/>
        </w:rPr>
        <w:t xml:space="preserve">Depois de olhar licença, mercados, pagamentos, suporte e bônus, o veredito sobre a BetBoom no Brasil é claro: é uma casa que se diferencia pela força em e-sports e pelo uso do Pix como método central, operando no domínio regulado bet.br. Para quem aposta em CS2 e Dota 2, ou mistura futebol com e-sports, ela está entre as opções mais alinhadas ao perfil. Não é a mais ampla em mercados de nicho nem a líder em transmissão de futebol, papéis em que Bet365 e Betano têm vantagem. Estrela Bet pesa mais no futebol local. Este texto traz prós, contras, comparação com rivais, recomendação por tipo de jogador e um checklist antes de se cadastrar. Apostar é para maiores de 18 anos.</w:t>
      </w:r>
    </w:p>
    <w:p>
      <w:pPr>
        <w:pStyle w:val="Heading2"/>
      </w:pPr>
      <w:bookmarkStart w:id="1" w:name="_Toc1"/>
      <w:r>
        <w:t>Veredito rápido</w:t>
      </w:r>
      <w:bookmarkEnd w:id="1"/>
    </w:p>
    <w:p>
      <w:pPr>
        <w:spacing w:after="80"/>
      </w:pPr>
      <w:r>
        <w:rPr>
          <w:b w:val="1"/>
          <w:bCs w:val="1"/>
        </w:rPr>
        <w:t xml:space="preserve">A BetBoom é uma casa sólida no nicho de e-sports, regulada no domínio bet.br e ágil no Pix. Brilha para o apostador de CS2 e Dota 2; é mediana para quem só busca futebol popular ou amplitude máxima de mercados.</w:t>
      </w:r>
    </w:p>
    <w:p>
      <w:pPr/>
      <w:r>
        <w:rPr/>
        <w:t xml:space="preserve">Se você quer a conclusão antes dos detalhes: a BetBoom faz sentido quando o e-sports tem peso na sua rotina de apostas e quando Pix rápido importa. Ela não tenta ser a maior em tudo, e isso é uma escolha de posicionamento, não uma falha.</w:t>
      </w:r>
    </w:p>
    <w:p>
      <w:pPr/>
      <w:r>
        <w:rPr/>
        <w:t xml:space="preserve">Para o apostador exclusivamente de futebol, ela cobre bem os campeonatos que o brasileiro acompanha, mas não se destaca frente a rivais focados nessa modalidade. Para o entusiasta de Counter-Strike e Dota 2, a história muda: aí ela joga em casa.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Nota geral</w:t>
      </w:r>
      <w:r>
        <w:rPr/>
        <w:t xml:space="preserve"> — boa, com destaque claro em e-sports.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Melhor para</w:t>
      </w:r>
      <w:r>
        <w:rPr/>
        <w:t xml:space="preserve"> — apostadores de CS2 e Dota 2 e quem valoriza Pix ágil.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Não é ideal para</w:t>
      </w:r>
      <w:r>
        <w:rPr/>
        <w:t xml:space="preserve"> — quem busca a maior variedade de mercados de nicho ou a melhor transmissão de futebol.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Confiança</w:t>
      </w:r>
      <w:r>
        <w:rPr/>
        <w:t xml:space="preserve"> — operação no mercado regulado bet.br; confirme o status da licença no site oficial.</w:t>
      </w:r>
    </w:p>
    <w:p>
      <w:pPr/>
      <w:r>
        <w:rPr/>
        <w:t xml:space="preserve">O resto deste guia detalha os porquês, com prós, contras e comparação direta com os principais rivais no Brasil.</w:t>
      </w:r>
    </w:p>
    <w:p>
      <w:pPr>
        <w:spacing w:before="60" w:after="160"/>
      </w:pPr>
      <w:r>
        <w:rPr>
          <w:color w:val="56635B"/>
          <w:i w:val="1"/>
          <w:iCs w:val="1"/>
        </w:rPr>
        <w:t xml:space="preserve">BetBoom é forte para e-sports e Pix, mediana para quem só quer futebol popular ou amplitude máxima.</w:t>
      </w:r>
    </w:p>
    <w:p>
      <w:pPr>
        <w:pStyle w:val="Heading2"/>
      </w:pPr>
      <w:bookmarkStart w:id="2" w:name="_Toc2"/>
      <w:r>
        <w:t>Pontos fortes</w:t>
      </w:r>
      <w:bookmarkEnd w:id="2"/>
    </w:p>
    <w:p>
      <w:pPr>
        <w:spacing w:after="80"/>
      </w:pPr>
      <w:r>
        <w:rPr>
          <w:b w:val="1"/>
          <w:bCs w:val="1"/>
        </w:rPr>
        <w:t xml:space="preserve">Os maiores trunfos da BetBoom são a identidade em e-sports, o Pix como método central e a operação regulada no Brasil. Juntos, formam um pacote coerente para um público específico.</w:t>
      </w:r>
    </w:p>
    <w:p>
      <w:pPr/>
      <w:r>
        <w:rPr/>
        <w:t xml:space="preserve">Os pontos fortes da BetBoom não estão espalhados de forma genérica: eles se concentram em torno de um perfil. Quem se encaixa nesse perfil tende a ter uma experiência muito boa.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E-sports de verdade</w:t>
      </w:r>
      <w:r>
        <w:rPr/>
        <w:t xml:space="preserve"> — patrocínio de equipe e torneio próprios (BetBoom Dacha) em Dota 2 e CS2, com cobertura ampla e mercados variados.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Pix central</w:t>
      </w:r>
      <w:r>
        <w:rPr/>
        <w:t xml:space="preserve"> — depósitos costumam ser instantâneos; saques saem em minutos a algumas horas após a verificação.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Operação regulada</w:t>
      </w:r>
      <w:r>
        <w:rPr/>
        <w:t xml:space="preserve"> — atuação no domínio bet.br, com verificação de identidade e regras claras.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Suporte em português</w:t>
      </w:r>
      <w:r>
        <w:rPr/>
        <w:t xml:space="preserve"> — chat ao vivo e e-mail com comunicação alinhada ao público brasileiro.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Futebol coberto</w:t>
      </w:r>
      <w:r>
        <w:rPr/>
        <w:t xml:space="preserve"> — Brasileirão, Libertadores e ligas europeias com os mercados usuais.</w:t>
      </w:r>
    </w:p>
    <w:p>
      <w:pPr/>
      <w:r>
        <w:rPr/>
        <w:t xml:space="preserve">Esse conjunto faz a BetBoom soar como uma casa "de nicho bem-feita", em vez de uma generalista que tenta abraçar tudo. Para o apostador certo, é exatamente o que se procura.</w:t>
      </w:r>
    </w:p>
    <w:p>
      <w:pPr>
        <w:spacing w:before="60" w:after="160"/>
      </w:pPr>
      <w:r>
        <w:rPr>
          <w:color w:val="56635B"/>
          <w:i w:val="1"/>
          <w:iCs w:val="1"/>
        </w:rPr>
        <w:t xml:space="preserve">E-sports forte, Pix ágil e operação regulada são os trunfos que sustentam a recomendação.</w:t>
      </w:r>
    </w:p>
    <w:p>
      <w:pPr>
        <w:pStyle w:val="Heading2"/>
      </w:pPr>
      <w:bookmarkStart w:id="3" w:name="_Toc3"/>
      <w:r>
        <w:t>Pontos fracos</w:t>
      </w:r>
      <w:bookmarkEnd w:id="3"/>
    </w:p>
    <w:p>
      <w:pPr>
        <w:spacing w:after="80"/>
      </w:pPr>
      <w:r>
        <w:rPr>
          <w:b w:val="1"/>
          <w:bCs w:val="1"/>
        </w:rPr>
        <w:t xml:space="preserve">As limitações aparecem fora do nicho: amplitude de mercados de nicho menor que a líder, transmissão de futebol não é o ponto alto e, sendo marca mais recente no Brasil, ainda constrói reputação local.</w:t>
      </w:r>
    </w:p>
    <w:p>
      <w:pPr/>
      <w:r>
        <w:rPr/>
        <w:t xml:space="preserve">Nenhuma casa é perfeita, e ser honesto sobre os limites é o que torna uma avaliação útil. Os pontos fracos da BetBoom estão justamente nas áreas que ela não priorizou.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Amplitude de nicho</w:t>
      </w:r>
      <w:r>
        <w:rPr/>
        <w:t xml:space="preserve"> — em esportes secundários e submercados raros, rivais como a Bet365 oferecem mais.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Transmissão de futebol</w:t>
      </w:r>
      <w:r>
        <w:rPr/>
        <w:t xml:space="preserve"> — não é o destaque; quem depende de streaming de futebol pode preferir a Bet365.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Reputação local em construção</w:t>
      </w:r>
      <w:r>
        <w:rPr/>
        <w:t xml:space="preserve"> — marca mais recente no Brasil que algumas concorrentes consolidadas.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Volatilidade de bônus</w:t>
      </w:r>
      <w:r>
        <w:rPr/>
        <w:t xml:space="preserve"> — ofertas mudam com frequência; nem sempre as mais agressivas do mercado.</w:t>
      </w:r>
    </w:p>
    <w:p>
      <w:pPr/>
      <w:r>
        <w:rPr/>
        <w:t xml:space="preserve">Vale lembrar que esses contras pesam pouco para o público-alvo de e-sports e Pix. Eles importam mais para o apostador generalista, que talvez encontre melhor encaixe em outra casa. Confirme condições atuais no site oficial antes de decidir.</w:t>
      </w:r>
    </w:p>
    <w:p>
      <w:pPr>
        <w:spacing w:before="60" w:after="160"/>
      </w:pPr>
      <w:r>
        <w:rPr>
          <w:color w:val="56635B"/>
          <w:i w:val="1"/>
          <w:iCs w:val="1"/>
        </w:rPr>
        <w:t xml:space="preserve">Fora do nicho, perde em amplitude e transmissão de futebol; reputação local ainda em construção.</w:t>
      </w:r>
    </w:p>
    <w:p>
      <w:pPr>
        <w:pStyle w:val="Heading2"/>
      </w:pPr>
      <w:bookmarkStart w:id="4" w:name="_Toc4"/>
      <w:r>
        <w:t>Comparação com rivais</w:t>
      </w:r>
      <w:bookmarkEnd w:id="4"/>
    </w:p>
    <w:p>
      <w:pPr>
        <w:spacing w:after="80"/>
      </w:pPr>
      <w:r>
        <w:rPr>
          <w:b w:val="1"/>
          <w:bCs w:val="1"/>
        </w:rPr>
        <w:t xml:space="preserve">Frente a Betano, Bet365 e Estrela Bet, a BetBoom se diferencia pelo e-sports e pelo Pix. Cada rival lidera em uma frente: amplitude e transmissão na Bet365, futebol e marketing local na Betano e na Estrela Bet.</w:t>
      </w:r>
    </w:p>
    <w:p>
      <w:pPr/>
      <w:r>
        <w:rPr/>
        <w:t xml:space="preserve">A melhor forma de situar a BetBoom é colocá-la lado a lado com as casas que o brasileiro mais considera. Nenhuma vence em tudo; cada uma tem um território onde manda.</w:t>
      </w:r>
    </w:p>
    <w:p>
      <w:pPr>
        <w:numPr>
          <w:ilvl w:val="0"/>
          <w:numId w:val="6"/>
        </w:numPr>
      </w:pPr>
      <w:r>
        <w:rPr/>
        <w:t xml:space="preserve">E-sports (CS2, Dota 2) — Destaque do segmento — Cobertura razoável — Presente, menos aprofundado — Mais limitado</w:t>
      </w:r>
    </w:p>
    <w:p>
      <w:pPr>
        <w:numPr>
          <w:ilvl w:val="0"/>
          <w:numId w:val="6"/>
        </w:numPr>
      </w:pPr>
      <w:r>
        <w:rPr/>
        <w:t xml:space="preserve">Futebol (Brasileirão, etc.) — Boa cobertura — Forte foco local — Cobertura extensa — Foco principal</w:t>
      </w:r>
    </w:p>
    <w:p>
      <w:pPr>
        <w:numPr>
          <w:ilvl w:val="0"/>
          <w:numId w:val="6"/>
        </w:numPr>
      </w:pPr>
      <w:r>
        <w:rPr/>
        <w:t xml:space="preserve">Amplitude de mercados — Ampla — Ampla — Líder em variedade — Voltada ao futebol</w:t>
      </w:r>
    </w:p>
    <w:p>
      <w:pPr>
        <w:numPr>
          <w:ilvl w:val="0"/>
          <w:numId w:val="6"/>
        </w:numPr>
      </w:pPr>
      <w:r>
        <w:rPr/>
        <w:t xml:space="preserve">Transmissão ao vivo — Boa, forte em e-sports — Boa — Referência do setor — Voltada ao futebol</w:t>
      </w:r>
    </w:p>
    <w:p>
      <w:pPr>
        <w:numPr>
          <w:ilvl w:val="0"/>
          <w:numId w:val="6"/>
        </w:numPr>
      </w:pPr>
      <w:r>
        <w:rPr/>
        <w:t xml:space="preserve">Pix — Método central — Sim — Sim — Sim</w:t>
      </w:r>
    </w:p>
    <w:p>
      <w:pPr>
        <w:numPr>
          <w:ilvl w:val="0"/>
          <w:numId w:val="6"/>
        </w:numPr>
      </w:pPr>
      <w:r>
        <w:rPr/>
        <w:t xml:space="preserve">Identidade local — Marca global em e-sports — Forte no Brasil — Reputação internacional — Forte apelo brasileiro</w:t>
      </w:r>
    </w:p>
    <w:p>
      <w:pPr/>
      <w:r>
        <w:rPr/>
        <w:t xml:space="preserve">A leitura prática: para e-sports, a BetBoom; para amplitude e transmissão de futebol, a Bet365; para futebol com forte presença local, Betano e Estrela Bet. Todas operam reguladas no Brasil, então o critério decisivo é o seu perfil de aposta. As odds variam por evento em qualquer uma; compare antes de apostar.</w:t>
      </w:r>
    </w:p>
    <w:p>
      <w:pPr>
        <w:spacing w:before="60" w:after="160"/>
      </w:pPr>
      <w:r>
        <w:rPr>
          <w:color w:val="56635B"/>
          <w:i w:val="1"/>
          <w:iCs w:val="1"/>
        </w:rPr>
        <w:t xml:space="preserve">BetBoom lidera em e-sports; Bet365 em amplitude e transmissão; Betano e Estrela Bet no futebol local.</w:t>
      </w:r>
    </w:p>
    <w:p>
      <w:pPr>
        <w:pStyle w:val="Heading2"/>
      </w:pPr>
      <w:bookmarkStart w:id="5" w:name="_Toc5"/>
      <w:r>
        <w:t>Recomendação final</w:t>
      </w:r>
      <w:bookmarkEnd w:id="5"/>
    </w:p>
    <w:p>
      <w:pPr>
        <w:spacing w:after="80"/>
      </w:pPr>
      <w:r>
        <w:rPr>
          <w:b w:val="1"/>
          <w:bCs w:val="1"/>
        </w:rPr>
        <w:t xml:space="preserve">A recomendação depende do seu perfil. Para o apostador de e-sports e quem valoriza Pix, a BetBoom é uma das melhores escolhas. Para o generalista de futebol, vale comparar com rivais focados nessa modalidade.</w:t>
      </w:r>
    </w:p>
    <w:p>
      <w:pPr/>
      <w:r>
        <w:rPr/>
        <w:t xml:space="preserve">Em vez de uma nota única que serve para todos, faz mais sentido recomendar por tipo de jogador. Veja onde você se encaixa.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Apostador de e-sports (CS2, Dota 2)</w:t>
      </w:r>
      <w:r>
        <w:rPr/>
        <w:t xml:space="preserve"> — recomendada com folga; é o terreno onde a BetBoom mais se destaca.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Quem mistura futebol e e-sports</w:t>
      </w:r>
      <w:r>
        <w:rPr/>
        <w:t xml:space="preserve"> — boa escolha, com cobertura sólida nos dois lados.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Fã de Pix e saque rápido</w:t>
      </w:r>
      <w:r>
        <w:rPr/>
        <w:t xml:space="preserve"> — recomendada; o Pix é central na experiência.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Generalista de futebol</w:t>
      </w:r>
      <w:r>
        <w:rPr/>
        <w:t xml:space="preserve"> — atende, mas compare com Bet365, Betano e Estrela Bet antes de decidir.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Caçador de transmissão de futebol</w:t>
      </w:r>
      <w:r>
        <w:rPr/>
        <w:t xml:space="preserve"> — a Bet365 tende a servir melhor.</w:t>
      </w:r>
    </w:p>
    <w:p>
      <w:pPr/>
      <w:r>
        <w:rPr/>
        <w:t xml:space="preserve">Antes de se cadastrar em qualquer casa, vale percorrer um checklist rápido para evitar surpresas:</w:t>
      </w:r>
    </w:p>
    <w:p>
      <w:pPr>
        <w:numPr>
          <w:ilvl w:val="0"/>
          <w:numId w:val="8"/>
        </w:numPr>
      </w:pPr>
      <w:r>
        <w:rPr/>
        <w:t xml:space="preserve">Confirme o </w:t>
      </w:r>
      <w:r>
        <w:rPr>
          <w:b w:val="1"/>
          <w:bCs w:val="1"/>
        </w:rPr>
        <w:t xml:space="preserve">status da licença</w:t>
      </w:r>
      <w:r>
        <w:rPr/>
        <w:t xml:space="preserve"> no domínio bet.br, no site oficial.</w:t>
      </w:r>
    </w:p>
    <w:p>
      <w:pPr>
        <w:numPr>
          <w:ilvl w:val="0"/>
          <w:numId w:val="8"/>
        </w:numPr>
      </w:pPr>
      <w:r>
        <w:rPr/>
        <w:t xml:space="preserve">Conclua a </w:t>
      </w:r>
      <w:r>
        <w:rPr>
          <w:b w:val="1"/>
          <w:bCs w:val="1"/>
        </w:rPr>
        <w:t xml:space="preserve">verificação de identidade</w:t>
      </w:r>
      <w:r>
        <w:rPr/>
        <w:t xml:space="preserve"> logo no início, para não travar o primeiro saque.</w:t>
      </w:r>
    </w:p>
    <w:p>
      <w:pPr>
        <w:numPr>
          <w:ilvl w:val="0"/>
          <w:numId w:val="8"/>
        </w:numPr>
      </w:pPr>
      <w:r>
        <w:rPr/>
        <w:t xml:space="preserve">Leia as </w:t>
      </w:r>
      <w:r>
        <w:rPr>
          <w:b w:val="1"/>
          <w:bCs w:val="1"/>
        </w:rPr>
        <w:t xml:space="preserve">regras do bônus</w:t>
      </w:r>
      <w:r>
        <w:rPr/>
        <w:t xml:space="preserve"> (rollover, odd mínima, prazo) antes de aceitar.</w:t>
      </w:r>
    </w:p>
    <w:p>
      <w:pPr>
        <w:numPr>
          <w:ilvl w:val="0"/>
          <w:numId w:val="8"/>
        </w:numPr>
      </w:pPr>
      <w:r>
        <w:rPr/>
        <w:t xml:space="preserve">Defina </w:t>
      </w:r>
      <w:r>
        <w:rPr>
          <w:b w:val="1"/>
          <w:bCs w:val="1"/>
        </w:rPr>
        <w:t xml:space="preserve">limites de depósito</w:t>
      </w:r>
      <w:r>
        <w:rPr/>
        <w:t xml:space="preserve"> nas ferramentas de jogo responsável.</w:t>
      </w:r>
    </w:p>
    <w:p>
      <w:pPr>
        <w:numPr>
          <w:ilvl w:val="0"/>
          <w:numId w:val="8"/>
        </w:numPr>
      </w:pPr>
      <w:r>
        <w:rPr/>
        <w:t xml:space="preserve">Faça um </w:t>
      </w:r>
      <w:r>
        <w:rPr>
          <w:b w:val="1"/>
          <w:bCs w:val="1"/>
        </w:rPr>
        <w:t xml:space="preserve">depósito pequeno via Pix</w:t>
      </w:r>
      <w:r>
        <w:rPr/>
        <w:t xml:space="preserve"> e teste um saque antes de aumentar o volume.</w:t>
      </w:r>
    </w:p>
    <w:p>
      <w:pPr>
        <w:numPr>
          <w:ilvl w:val="0"/>
          <w:numId w:val="8"/>
        </w:numPr>
      </w:pPr>
      <w:r>
        <w:rPr/>
        <w:t xml:space="preserve">Compare </w:t>
      </w:r>
      <w:r>
        <w:rPr>
          <w:b w:val="1"/>
          <w:bCs w:val="1"/>
        </w:rPr>
        <w:t xml:space="preserve">odds e cobertura</w:t>
      </w:r>
      <w:r>
        <w:rPr/>
        <w:t xml:space="preserve"> do seu esporte favorito com pelo menos um rival.</w:t>
      </w:r>
    </w:p>
    <w:p>
      <w:pPr/>
      <w:r>
        <w:rPr/>
        <w:t xml:space="preserve">Seguindo esses passos, você decide com base na sua experiência real, não só no marketing. Apostar é entretenimento para maiores de 18 anos — defina limites e jogue com responsabilidade. Dados de licença, bônus e métodos verificados no site oficial em junho de 2026 e podem mudar.</w:t>
      </w:r>
    </w:p>
    <w:p>
      <w:pPr>
        <w:spacing w:before="60" w:after="160"/>
      </w:pPr>
      <w:r>
        <w:rPr>
          <w:color w:val="56635B"/>
          <w:i w:val="1"/>
          <w:iCs w:val="1"/>
        </w:rPr>
        <w:t xml:space="preserve">Recomendada para e-sports e fãs de Pix; generalistas de futebol devem comparar com rivais e seguir o checklist.</w:t>
      </w:r>
    </w:p>
    <w:p>
      <w:pPr>
        <w:pStyle w:val="Heading2"/>
      </w:pPr>
      <w:bookmarkStart w:id="6" w:name="_Toc6"/>
      <w:r>
        <w:t>FAQ</w:t>
      </w:r>
      <w:bookmarkEnd w:id="6"/>
    </w:p>
    <w:p>
      <w:pPr>
        <w:spacing w:before="80"/>
      </w:pPr>
      <w:r>
        <w:rPr>
          <w:b w:val="1"/>
          <w:bCs w:val="1"/>
        </w:rPr>
        <w:t xml:space="preserve">A BetBoom vale a pena no Brasil?</w:t>
      </w:r>
    </w:p>
    <w:p>
      <w:pPr>
        <w:spacing w:after="60"/>
      </w:pPr>
      <w:r>
        <w:rPr/>
        <w:t xml:space="preserve">Vale a pena especialmente para quem aposta em e-sports (CS2 e Dota 2) e valoriza o Pix como método rápido. Ela opera no domínio regulado bet.br e tem suporte em português. Para quem busca apenas futebol popular ou a maior amplitude de mercados de nicho, vale comparar com Bet365, Betano e Estrela Bet antes de decidir.</w:t>
      </w:r>
    </w:p>
    <w:p>
      <w:pPr>
        <w:spacing w:before="80"/>
      </w:pPr>
      <w:r>
        <w:rPr>
          <w:b w:val="1"/>
          <w:bCs w:val="1"/>
        </w:rPr>
        <w:t xml:space="preserve">Para qual tipo de jogador a BetBoom é melhor?</w:t>
      </w:r>
    </w:p>
    <w:p>
      <w:pPr>
        <w:spacing w:after="60"/>
      </w:pPr>
      <w:r>
        <w:rPr/>
        <w:t xml:space="preserve">Para o apostador de e-sports e para quem mistura futebol com CS2 e Dota 2. Também agrada quem prioriza saques ágeis via Pix. Já o generalista focado em transmissão de futebol tende a encontrar melhor encaixe na Bet365, e o fã de futebol local pode preferir Betano ou Estrela Bet.</w:t>
      </w:r>
    </w:p>
    <w:p>
      <w:pPr>
        <w:spacing w:before="80"/>
      </w:pPr>
      <w:r>
        <w:rPr>
          <w:b w:val="1"/>
          <w:bCs w:val="1"/>
        </w:rPr>
        <w:t xml:space="preserve">BetBoom é melhor que Bet365 ou Betano?</w:t>
      </w:r>
    </w:p>
    <w:p>
      <w:pPr>
        <w:spacing w:after="60"/>
      </w:pPr>
      <w:r>
        <w:rPr/>
        <w:t xml:space="preserve">Depende do critério. A BetBoom lidera em e-sports; a Bet365 em amplitude de mercados e transmissão de futebol; Betano e Estrela Bet têm forte presença local no futebol. Todas operam reguladas no Brasil, então o melhor é escolher pelo seu perfil de aposta e comparar odds por evento.</w:t>
      </w:r>
    </w:p>
    <w:p>
      <w:pPr>
        <w:spacing w:before="80"/>
      </w:pPr>
      <w:r>
        <w:rPr>
          <w:b w:val="1"/>
          <w:bCs w:val="1"/>
        </w:rPr>
        <w:t xml:space="preserve">Quais são os principais pontos fracos da BetBoom?</w:t>
      </w:r>
    </w:p>
    <w:p>
      <w:pPr>
        <w:spacing w:after="60"/>
      </w:pPr>
      <w:r>
        <w:rPr/>
        <w:t xml:space="preserve">Fora do nicho de e-sports, ela perde em amplitude de mercados secundários frente à líder e a transmissão de futebol não é seu destaque. Sendo marca mais recente no Brasil, ainda constrói reputação local. Os bônus também são voláteis. Para o público de e-sports e Pix, porém, esses contras pesam pouco.</w:t>
      </w:r>
    </w:p>
    <w:p>
      <w:pPr>
        <w:spacing w:before="80"/>
      </w:pPr>
      <w:r>
        <w:rPr>
          <w:b w:val="1"/>
          <w:bCs w:val="1"/>
        </w:rPr>
        <w:t xml:space="preserve">O que verificar antes de me cadastrar?</w:t>
      </w:r>
    </w:p>
    <w:p>
      <w:pPr>
        <w:spacing w:after="60"/>
      </w:pPr>
      <w:r>
        <w:rPr/>
        <w:t xml:space="preserve">Confirme o status da licença no domínio bet.br, conclua a verificação de identidade cedo, leia as regras do bônus (rollover, odd mínima, prazo), defina limites de depósito e teste um depósito e saque pequenos via Pix. Compare as odds do seu esporte favorito com ao menos um rival. Apostar é para maiores de 18 anos.</w:t>
      </w:r>
    </w:p>
    <w:p>
      <w:pPr>
        <w:spacing w:before="80"/>
      </w:pPr>
      <w:r>
        <w:rPr>
          <w:b w:val="1"/>
          <w:bCs w:val="1"/>
        </w:rPr>
        <w:t xml:space="preserve">A BetBoom paga rápido via Pix?</w:t>
      </w:r>
    </w:p>
    <w:p>
      <w:pPr>
        <w:spacing w:after="60"/>
      </w:pPr>
      <w:r>
        <w:rPr/>
        <w:t xml:space="preserve">O Pix é o método central da BetBoom no Brasil. Depósitos costumam ser instantâneos e saques geralmente saem em minutos a algumas horas, após a verificação da conta. Para evitar atrasos, conclua o KYC e use uma chave Pix em seu próprio nome. Confirme valores e prazos atuais no site oficial.</w:t>
      </w:r>
    </w:p>
    <w:p>
      <w:pPr>
        <w:spacing w:before="240"/>
      </w:pPr>
      <w:r>
        <w:rPr>
          <w:color w:val="56635B"/>
          <w:sz w:val="18"/>
          <w:szCs w:val="18"/>
        </w:rPr>
        <w:t xml:space="preserve">Full article: </w:t>
      </w:r>
      <w:hyperlink r:id="rId7" w:history="1">
        <w:r>
          <w:rPr>
            <w:color w:val="16A34A"/>
            <w:sz w:val="18"/>
            <w:szCs w:val="18"/>
            <w:u w:val="single"/>
          </w:rPr>
          <w:t xml:space="preserve">https://betbportuguese.com/betboom-veredito-final</w:t>
        </w:r>
      </w:hyperlink>
    </w:p>
    <w:p>
      <w:pPr>
        <w:spacing w:before="120"/>
      </w:pPr>
      <w:r>
        <w:rPr>
          <w:color w:val="56635B"/>
          <w:sz w:val="16"/>
          <w:szCs w:val="16"/>
        </w:rPr>
        <w:t xml:space="preserve">Ganhamos comissões por links para a BetBoom. Apostas envolvem risco; jogue com responsabilidade (+18).</w:t>
      </w:r>
    </w:p>
    <w:sectPr>
      <w:pgSz w:orient="portrait" w:w="11905.511811023622" w:h="16837.79527559055"/>
      <w:pgMar w:top="1100" w:right="1100" w:bottom="1100" w:left="11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D9864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6CB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64EC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99F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684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C6FDC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DejaVu Sans" w:hAnsi="DejaVu Sans" w:eastAsia="Arial" w:cs="DejaVu Sans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color w:val="222222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80"/>
    </w:pPr>
    <w:rPr>
      <w:color w:val="16A34A"/>
      <w:sz w:val="28"/>
      <w:szCs w:val="28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etbportuguese.com/betboom-veredito-fin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Guia BetBoom Brasil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Albuquerque, editor de apostas</dc:creator>
  <dc:title>BetBoom veredito 2026: prós, contras e para quem</dc:title>
  <dc:description>Veredito final da BetBoom 2026: prós e contras, comparação com rivais e recomendações por tipo de jogador no Brasil. Vale a pena? Veja a conclusão.</dc:description>
  <dc:subject>BetBoom 2026: o veredito final</dc:subject>
  <cp:keywords/>
  <cp:category/>
  <cp:lastModifiedBy/>
  <dcterms:created xsi:type="dcterms:W3CDTF">2026-07-07T20:05:17+00:00</dcterms:created>
  <dcterms:modified xsi:type="dcterms:W3CDTF">2026-07-07T20:05:17+00:00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